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CA" w:rsidRDefault="005753CA" w:rsidP="00D778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INTENÇÃO DE COMPRA DE MARSHMALLOW COM ADIÇÃO DE MICROALGA COBERTOS COM CHOCOLATE</w:t>
      </w:r>
    </w:p>
    <w:p w:rsidR="005753CA" w:rsidRDefault="005753CA" w:rsidP="00D778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53CA" w:rsidRPr="005753CA" w:rsidRDefault="005753CA" w:rsidP="00D778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53CA" w:rsidRDefault="005753CA" w:rsidP="00D778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3CA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Intenção de compra. </w:t>
      </w:r>
      <w:proofErr w:type="spellStart"/>
      <w:r w:rsidRPr="005753CA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5753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53CA">
        <w:rPr>
          <w:rFonts w:ascii="Arial" w:hAnsi="Arial" w:cs="Arial"/>
          <w:i/>
          <w:sz w:val="24"/>
          <w:szCs w:val="24"/>
        </w:rPr>
        <w:t>platensis</w:t>
      </w:r>
      <w:proofErr w:type="spellEnd"/>
      <w:r>
        <w:rPr>
          <w:rFonts w:ascii="Arial" w:hAnsi="Arial" w:cs="Arial"/>
          <w:sz w:val="24"/>
          <w:szCs w:val="24"/>
        </w:rPr>
        <w:t>. Nutricional.</w:t>
      </w:r>
    </w:p>
    <w:p w:rsidR="005753CA" w:rsidRDefault="005753CA" w:rsidP="00D778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53CA" w:rsidRDefault="005753CA" w:rsidP="00D778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  <w:bookmarkStart w:id="0" w:name="_GoBack"/>
      <w:bookmarkEnd w:id="0"/>
    </w:p>
    <w:p w:rsidR="00D7785E" w:rsidRPr="00D7785E" w:rsidRDefault="00D7785E" w:rsidP="00D778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85E">
        <w:rPr>
          <w:rFonts w:ascii="Arial" w:hAnsi="Arial" w:cs="Arial"/>
          <w:sz w:val="24"/>
          <w:szCs w:val="24"/>
        </w:rPr>
        <w:t xml:space="preserve">Este trabalho propõe avaliar a intenção de compra de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marshmallows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 </w:t>
      </w:r>
      <w:r w:rsidRPr="00D7785E">
        <w:rPr>
          <w:rFonts w:ascii="Arial" w:hAnsi="Arial" w:cs="Arial"/>
          <w:sz w:val="24"/>
          <w:szCs w:val="24"/>
        </w:rPr>
        <w:t xml:space="preserve">cobertos por chocolate com adição de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platensis</w:t>
      </w:r>
      <w:proofErr w:type="spellEnd"/>
      <w:r w:rsidRPr="00D7785E">
        <w:rPr>
          <w:rFonts w:ascii="Arial" w:hAnsi="Arial" w:cs="Arial"/>
          <w:sz w:val="24"/>
          <w:szCs w:val="24"/>
        </w:rPr>
        <w:t xml:space="preserve">. A microalga é considerada uma excelente fonte nutricional, possuindo elevado teor proteico, contendo várias vitaminas e minerais e por esta razão, suprindo a carência nutritiva dos doces ricos em carboidratos. O objetivo do estudo foi avaliar o índice de intenção de compra dos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marshmallows</w:t>
      </w:r>
      <w:proofErr w:type="spellEnd"/>
      <w:r w:rsidRPr="00D7785E">
        <w:rPr>
          <w:rFonts w:ascii="Arial" w:hAnsi="Arial" w:cs="Arial"/>
          <w:sz w:val="24"/>
          <w:szCs w:val="24"/>
        </w:rPr>
        <w:t xml:space="preserve"> cobertos com chocolate com adição de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.  </w:t>
      </w:r>
      <w:r w:rsidRPr="00D7785E">
        <w:rPr>
          <w:rFonts w:ascii="Arial" w:hAnsi="Arial" w:cs="Arial"/>
          <w:sz w:val="24"/>
          <w:szCs w:val="24"/>
        </w:rPr>
        <w:t xml:space="preserve">Os confeitos foram elaborados no laboratório de alimentos da UERGS na unidade em Cruz Alta e a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platensis</w:t>
      </w:r>
      <w:proofErr w:type="spellEnd"/>
      <w:r w:rsidRPr="00D7785E">
        <w:rPr>
          <w:rFonts w:ascii="Arial" w:hAnsi="Arial" w:cs="Arial"/>
          <w:sz w:val="24"/>
          <w:szCs w:val="24"/>
        </w:rPr>
        <w:t xml:space="preserve"> adquirida no comércio local. Foram desenvolvidas três formulações com diferentes concentrações de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platensis</w:t>
      </w:r>
      <w:proofErr w:type="spellEnd"/>
      <w:r w:rsidRPr="00D7785E">
        <w:rPr>
          <w:rFonts w:ascii="Arial" w:hAnsi="Arial" w:cs="Arial"/>
          <w:sz w:val="24"/>
          <w:szCs w:val="24"/>
        </w:rPr>
        <w:t xml:space="preserve"> (0,5%, 1% e 1,5%), avaliadas através de uma escala de cinco pontos</w:t>
      </w:r>
      <w:r w:rsidR="00C9298B">
        <w:rPr>
          <w:rFonts w:ascii="Arial" w:hAnsi="Arial" w:cs="Arial"/>
          <w:sz w:val="24"/>
          <w:szCs w:val="24"/>
        </w:rPr>
        <w:t xml:space="preserve"> entre 1</w:t>
      </w:r>
      <w:r w:rsidRPr="00D7785E">
        <w:rPr>
          <w:rFonts w:ascii="Arial" w:hAnsi="Arial" w:cs="Arial"/>
          <w:sz w:val="24"/>
          <w:szCs w:val="24"/>
        </w:rPr>
        <w:t xml:space="preserve"> </w:t>
      </w:r>
      <w:r w:rsidR="00C9298B">
        <w:rPr>
          <w:rFonts w:ascii="Arial" w:hAnsi="Arial" w:cs="Arial"/>
          <w:sz w:val="24"/>
          <w:szCs w:val="24"/>
        </w:rPr>
        <w:t>(</w:t>
      </w:r>
      <w:r w:rsidRPr="00D7785E">
        <w:rPr>
          <w:rFonts w:ascii="Arial" w:hAnsi="Arial" w:cs="Arial"/>
          <w:sz w:val="24"/>
          <w:szCs w:val="24"/>
        </w:rPr>
        <w:t>certamente compraria</w:t>
      </w:r>
      <w:r w:rsidR="00C9298B">
        <w:rPr>
          <w:rFonts w:ascii="Arial" w:hAnsi="Arial" w:cs="Arial"/>
          <w:sz w:val="24"/>
          <w:szCs w:val="24"/>
        </w:rPr>
        <w:t>) e 5 (</w:t>
      </w:r>
      <w:r w:rsidRPr="00D7785E">
        <w:rPr>
          <w:rFonts w:ascii="Arial" w:hAnsi="Arial" w:cs="Arial"/>
          <w:sz w:val="24"/>
          <w:szCs w:val="24"/>
        </w:rPr>
        <w:t>certamente não compraria</w:t>
      </w:r>
      <w:r w:rsidR="00C9298B">
        <w:rPr>
          <w:rFonts w:ascii="Arial" w:hAnsi="Arial" w:cs="Arial"/>
          <w:sz w:val="24"/>
          <w:szCs w:val="24"/>
        </w:rPr>
        <w:t>)</w:t>
      </w:r>
      <w:r w:rsidRPr="00D7785E">
        <w:rPr>
          <w:rFonts w:ascii="Arial" w:hAnsi="Arial" w:cs="Arial"/>
          <w:sz w:val="24"/>
          <w:szCs w:val="24"/>
        </w:rPr>
        <w:t xml:space="preserve">. Os resultados demonstraram que </w:t>
      </w:r>
      <w:r w:rsidR="00C9298B">
        <w:rPr>
          <w:rFonts w:ascii="Arial" w:hAnsi="Arial" w:cs="Arial"/>
          <w:sz w:val="24"/>
          <w:szCs w:val="24"/>
        </w:rPr>
        <w:t>em torno de</w:t>
      </w:r>
      <w:r w:rsidRPr="00D7785E">
        <w:rPr>
          <w:rFonts w:ascii="Arial" w:hAnsi="Arial" w:cs="Arial"/>
          <w:sz w:val="24"/>
          <w:szCs w:val="24"/>
        </w:rPr>
        <w:t xml:space="preserve"> 70% dos julgadores certamente e provavelmente comprariam os doces com adição de 1,5% de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platensis</w:t>
      </w:r>
      <w:proofErr w:type="spellEnd"/>
      <w:r w:rsidRPr="00D7785E">
        <w:rPr>
          <w:rFonts w:ascii="Arial" w:hAnsi="Arial" w:cs="Arial"/>
          <w:sz w:val="24"/>
          <w:szCs w:val="24"/>
        </w:rPr>
        <w:t xml:space="preserve">. No escore de talvez compraria/talvez não compraria, a amostra com 0,5% e 1,0% de </w:t>
      </w:r>
      <w:proofErr w:type="spellStart"/>
      <w:r w:rsidRPr="00D7785E">
        <w:rPr>
          <w:rFonts w:ascii="Arial" w:hAnsi="Arial" w:cs="Arial"/>
          <w:i/>
          <w:sz w:val="24"/>
          <w:szCs w:val="24"/>
        </w:rPr>
        <w:t>Spirulina</w:t>
      </w:r>
      <w:proofErr w:type="spellEnd"/>
      <w:r w:rsidRPr="00D7785E">
        <w:rPr>
          <w:rFonts w:ascii="Arial" w:hAnsi="Arial" w:cs="Arial"/>
          <w:i/>
          <w:sz w:val="24"/>
          <w:szCs w:val="24"/>
        </w:rPr>
        <w:t xml:space="preserve"> </w:t>
      </w:r>
      <w:r w:rsidRPr="00D7785E">
        <w:rPr>
          <w:rFonts w:ascii="Arial" w:hAnsi="Arial" w:cs="Arial"/>
          <w:sz w:val="24"/>
          <w:szCs w:val="24"/>
        </w:rPr>
        <w:t xml:space="preserve">apresentaram 35% de intenção de compra. Apenas 3,6% dos julgadores não comprariam nenhuma das amostras com adição da microalga. Portanto avaliou-se que há </w:t>
      </w:r>
      <w:r w:rsidR="00C9298B">
        <w:rPr>
          <w:rFonts w:ascii="Arial" w:hAnsi="Arial" w:cs="Arial"/>
          <w:sz w:val="24"/>
          <w:szCs w:val="24"/>
        </w:rPr>
        <w:t xml:space="preserve">um </w:t>
      </w:r>
      <w:r w:rsidRPr="00D7785E">
        <w:rPr>
          <w:rFonts w:ascii="Arial" w:hAnsi="Arial" w:cs="Arial"/>
          <w:sz w:val="24"/>
          <w:szCs w:val="24"/>
        </w:rPr>
        <w:t xml:space="preserve">potencial de compra das amostras, pois além de ser um produto saboroso, a nova formulação enriquece o produto, incrementando o conteúdo </w:t>
      </w:r>
      <w:r w:rsidRPr="00D7785E">
        <w:rPr>
          <w:rStyle w:val="fontstyle01"/>
          <w:rFonts w:ascii="Arial" w:hAnsi="Arial" w:cs="Arial"/>
          <w:sz w:val="24"/>
          <w:szCs w:val="24"/>
        </w:rPr>
        <w:t>nutricional de alimentos convencionais afetando positivamente a saúde</w:t>
      </w:r>
      <w:r>
        <w:rPr>
          <w:rStyle w:val="fontstyle01"/>
          <w:rFonts w:ascii="Arial" w:hAnsi="Arial" w:cs="Arial"/>
          <w:sz w:val="24"/>
          <w:szCs w:val="24"/>
        </w:rPr>
        <w:t xml:space="preserve"> dos consumidores.</w:t>
      </w:r>
    </w:p>
    <w:p w:rsidR="00D7785E" w:rsidRDefault="00D7785E" w:rsidP="00D778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2960" w:rsidRPr="0027530A" w:rsidRDefault="00D02960" w:rsidP="00D7785E"/>
    <w:sectPr w:rsidR="00D02960" w:rsidRPr="00275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A"/>
    <w:rsid w:val="0027530A"/>
    <w:rsid w:val="0036093B"/>
    <w:rsid w:val="003E19EF"/>
    <w:rsid w:val="00502EFF"/>
    <w:rsid w:val="005753CA"/>
    <w:rsid w:val="006C4CCF"/>
    <w:rsid w:val="00C9298B"/>
    <w:rsid w:val="00D02960"/>
    <w:rsid w:val="00D7785E"/>
    <w:rsid w:val="00F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DD80"/>
  <w15:docId w15:val="{A4713039-B07A-4729-9C80-03612A3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7785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dcterms:created xsi:type="dcterms:W3CDTF">2018-09-01T01:45:00Z</dcterms:created>
  <dcterms:modified xsi:type="dcterms:W3CDTF">2018-09-01T01:55:00Z</dcterms:modified>
</cp:coreProperties>
</file>