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1F" w:rsidRPr="0058063E" w:rsidRDefault="0059451F" w:rsidP="005945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3E">
        <w:rPr>
          <w:rFonts w:ascii="Times New Roman" w:hAnsi="Times New Roman" w:cs="Times New Roman"/>
          <w:b/>
          <w:sz w:val="24"/>
          <w:szCs w:val="24"/>
        </w:rPr>
        <w:t>INDICADORES DE DESENVOLVIMENTO RURAL NO MUNICÍPIO DE BARÃO DE COTEGIPE/RS</w:t>
      </w:r>
    </w:p>
    <w:p w:rsidR="00990239" w:rsidRPr="0058063E" w:rsidRDefault="00990239" w:rsidP="004C2D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39" w:rsidRPr="0058063E" w:rsidRDefault="0059451F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 xml:space="preserve">Taís </w:t>
      </w:r>
      <w:proofErr w:type="spellStart"/>
      <w:r w:rsidRPr="0058063E">
        <w:rPr>
          <w:rFonts w:ascii="Times New Roman" w:hAnsi="Times New Roman" w:cs="Times New Roman"/>
          <w:sz w:val="24"/>
          <w:szCs w:val="24"/>
        </w:rPr>
        <w:t>Volan</w:t>
      </w:r>
      <w:proofErr w:type="spellEnd"/>
    </w:p>
    <w:p w:rsidR="00A0225E" w:rsidRPr="0058063E" w:rsidRDefault="0059451F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>taís-volan</w:t>
      </w:r>
      <w:r w:rsidR="00A0225E" w:rsidRPr="0058063E">
        <w:rPr>
          <w:rFonts w:ascii="Times New Roman" w:hAnsi="Times New Roman" w:cs="Times New Roman"/>
          <w:sz w:val="24"/>
          <w:szCs w:val="24"/>
        </w:rPr>
        <w:t>@uergs.edu.br</w:t>
      </w:r>
    </w:p>
    <w:p w:rsidR="00595A8D" w:rsidRPr="0058063E" w:rsidRDefault="00595A8D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239" w:rsidRPr="0058063E" w:rsidRDefault="0059451F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063E">
        <w:rPr>
          <w:rFonts w:ascii="Times New Roman" w:hAnsi="Times New Roman" w:cs="Times New Roman"/>
          <w:sz w:val="24"/>
          <w:szCs w:val="24"/>
        </w:rPr>
        <w:t>Taíse</w:t>
      </w:r>
      <w:proofErr w:type="spellEnd"/>
      <w:r w:rsidRPr="0058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63E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="00A0225E" w:rsidRPr="0058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8D" w:rsidRPr="0058063E" w:rsidRDefault="0059451F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>taíse-pasa</w:t>
      </w:r>
      <w:r w:rsidR="00A0225E" w:rsidRPr="0058063E">
        <w:rPr>
          <w:rFonts w:ascii="Times New Roman" w:hAnsi="Times New Roman" w:cs="Times New Roman"/>
          <w:sz w:val="24"/>
          <w:szCs w:val="24"/>
        </w:rPr>
        <w:t>@uergs.edu.br</w:t>
      </w:r>
    </w:p>
    <w:p w:rsidR="00A0225E" w:rsidRPr="0058063E" w:rsidRDefault="00A0225E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8D" w:rsidRPr="0058063E" w:rsidRDefault="00595A8D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>Zenicléia Angelita Deggerone</w:t>
      </w:r>
    </w:p>
    <w:p w:rsidR="00595A8D" w:rsidRPr="0058063E" w:rsidRDefault="00595A8D" w:rsidP="0059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>zenicleia-deggerone@uergs.edu.br</w:t>
      </w:r>
    </w:p>
    <w:p w:rsidR="003B22E8" w:rsidRDefault="003B22E8" w:rsidP="003B22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E8" w:rsidRDefault="003B22E8" w:rsidP="003B2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3B22E8" w:rsidRDefault="003B22E8" w:rsidP="003B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desenvolvimento rural ganha cada vez mais espaço, como uma questão que exige análises mais profundas acerca de sua importância, para compreender as diversidades locais e regionais. Por esse motivo,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presente trabalho tem por objetivo medir o índice de desenvolvimento rural</w:t>
      </w:r>
      <w:r w:rsidR="00031262">
        <w:rPr>
          <w:rFonts w:ascii="Times New Roman" w:hAnsi="Times New Roman" w:cs="Times New Roman"/>
          <w:sz w:val="24"/>
          <w:szCs w:val="24"/>
        </w:rPr>
        <w:t xml:space="preserve"> (IDR)</w:t>
      </w:r>
      <w:r>
        <w:rPr>
          <w:rFonts w:ascii="Times New Roman" w:hAnsi="Times New Roman" w:cs="Times New Roman"/>
          <w:sz w:val="24"/>
          <w:szCs w:val="24"/>
        </w:rPr>
        <w:t xml:space="preserve"> do município de Barão de Cotegipe (RS). Para atender o objetivo proposto, a metodologia utilizada para a elaboração deste estudo, parte de uma pesquisa descritiva e utilizou dados secundários disponíveis em institutos e órgãos de pesquisa (IBGE e FNDE). Os resultados deste estudo apresentam um IDR no município de Barão de Cotegipe de valor (0,59) o que é considerado um índice bom, além disso, foi verificado que o sub índice populacional alcançou um valor de 0,78; a variável de meio ambiente 0,12; a variável de bem-estar social 0,59 e a variável econômica 0,48. Dessa forma, conclui-se que são necessárias ações que visem a sensibilização ambiental, e recuperação de áreas degradadas e a preservação dos recursos naturais, para permitir alcançar o equilíbrio ambiental. Além de assegurar o acesso a serviços fundamentais, para a população.</w:t>
      </w:r>
    </w:p>
    <w:p w:rsidR="001A39D1" w:rsidRPr="0058063E" w:rsidRDefault="001A39D1" w:rsidP="003B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93B" w:rsidRPr="00990239" w:rsidRDefault="00FF0AFB" w:rsidP="009902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93B" w:rsidRPr="00990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66"/>
    <w:rsid w:val="00031262"/>
    <w:rsid w:val="000C4054"/>
    <w:rsid w:val="001A39D1"/>
    <w:rsid w:val="00244EC1"/>
    <w:rsid w:val="00246FDA"/>
    <w:rsid w:val="00252CF9"/>
    <w:rsid w:val="00301681"/>
    <w:rsid w:val="0031407E"/>
    <w:rsid w:val="00354503"/>
    <w:rsid w:val="003B22E8"/>
    <w:rsid w:val="003C5F13"/>
    <w:rsid w:val="00473B53"/>
    <w:rsid w:val="00477D58"/>
    <w:rsid w:val="004C2D66"/>
    <w:rsid w:val="004D6416"/>
    <w:rsid w:val="00566D69"/>
    <w:rsid w:val="0058063E"/>
    <w:rsid w:val="0059451F"/>
    <w:rsid w:val="00595A8D"/>
    <w:rsid w:val="0066741D"/>
    <w:rsid w:val="00692D9D"/>
    <w:rsid w:val="007247AD"/>
    <w:rsid w:val="008F0E67"/>
    <w:rsid w:val="00911062"/>
    <w:rsid w:val="00990239"/>
    <w:rsid w:val="009E7514"/>
    <w:rsid w:val="00A0225E"/>
    <w:rsid w:val="00A43D19"/>
    <w:rsid w:val="00B95774"/>
    <w:rsid w:val="00BA7DE7"/>
    <w:rsid w:val="00BF4388"/>
    <w:rsid w:val="00C06DDF"/>
    <w:rsid w:val="00C12314"/>
    <w:rsid w:val="00DD6611"/>
    <w:rsid w:val="00E229AA"/>
    <w:rsid w:val="00E36BE0"/>
    <w:rsid w:val="00FA74CC"/>
    <w:rsid w:val="00FF0AFB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FD59-183A-4212-9E61-90EA532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6D9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Taise</cp:lastModifiedBy>
  <cp:revision>2</cp:revision>
  <dcterms:created xsi:type="dcterms:W3CDTF">2018-08-31T23:31:00Z</dcterms:created>
  <dcterms:modified xsi:type="dcterms:W3CDTF">2018-08-31T23:31:00Z</dcterms:modified>
</cp:coreProperties>
</file>