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A71961" w:rsidRDefault="00F56CDF" w:rsidP="00904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C2069" w:rsidRDefault="0035110F" w:rsidP="004F7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71961">
        <w:rPr>
          <w:rFonts w:ascii="Times New Roman" w:hAnsi="Times New Roman" w:cs="Times New Roman"/>
          <w:sz w:val="24"/>
          <w:szCs w:val="24"/>
        </w:rPr>
        <w:t>Jornal Metamorfose, espaço de divulgação</w:t>
      </w:r>
      <w:r w:rsidR="001F5398">
        <w:rPr>
          <w:rFonts w:ascii="Times New Roman" w:hAnsi="Times New Roman" w:cs="Times New Roman"/>
          <w:sz w:val="24"/>
          <w:szCs w:val="24"/>
        </w:rPr>
        <w:t xml:space="preserve"> e geração de aprendizagens d</w:t>
      </w:r>
      <w:r>
        <w:rPr>
          <w:rFonts w:ascii="Times New Roman" w:hAnsi="Times New Roman" w:cs="Times New Roman"/>
          <w:sz w:val="24"/>
          <w:szCs w:val="24"/>
        </w:rPr>
        <w:t>o Campus R</w:t>
      </w:r>
      <w:r w:rsidRPr="00A71961">
        <w:rPr>
          <w:rFonts w:ascii="Times New Roman" w:hAnsi="Times New Roman" w:cs="Times New Roman"/>
          <w:sz w:val="24"/>
          <w:szCs w:val="24"/>
        </w:rPr>
        <w:t>egional IV</w:t>
      </w:r>
      <w:r>
        <w:rPr>
          <w:rFonts w:ascii="Times New Roman" w:hAnsi="Times New Roman" w:cs="Times New Roman"/>
          <w:sz w:val="24"/>
          <w:szCs w:val="24"/>
        </w:rPr>
        <w:t xml:space="preserve">, da </w:t>
      </w:r>
      <w:r w:rsidRPr="00A71961">
        <w:rPr>
          <w:rFonts w:ascii="Times New Roman" w:hAnsi="Times New Roman" w:cs="Times New Roman"/>
          <w:sz w:val="24"/>
          <w:szCs w:val="24"/>
        </w:rPr>
        <w:t>Universidade Estadual do Rio Grande do Sul</w:t>
      </w:r>
      <w:r>
        <w:rPr>
          <w:rFonts w:ascii="Times New Roman" w:hAnsi="Times New Roman" w:cs="Times New Roman"/>
          <w:sz w:val="24"/>
          <w:szCs w:val="24"/>
        </w:rPr>
        <w:t>, tem ocupa</w:t>
      </w:r>
      <w:r>
        <w:rPr>
          <w:rFonts w:ascii="Times New Roman" w:hAnsi="Times New Roman" w:cs="Times New Roman"/>
          <w:sz w:val="24"/>
          <w:szCs w:val="24"/>
        </w:rPr>
        <w:t>do cada vez mais espaço nos meios de comunicação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2BC1">
        <w:rPr>
          <w:rFonts w:ascii="Times New Roman" w:hAnsi="Times New Roman" w:cs="Times New Roman"/>
          <w:sz w:val="24"/>
          <w:szCs w:val="24"/>
        </w:rPr>
        <w:t>As temáticas como a educação ambiental, pela sua relevância, têm</w:t>
      </w:r>
      <w:r>
        <w:rPr>
          <w:rFonts w:ascii="Times New Roman" w:hAnsi="Times New Roman" w:cs="Times New Roman"/>
          <w:sz w:val="24"/>
          <w:szCs w:val="24"/>
        </w:rPr>
        <w:t xml:space="preserve"> despertado o interesse e a preocupação da sociedade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Nesse sentido, considerando a abrangência do</w:t>
      </w:r>
      <w:r>
        <w:rPr>
          <w:rFonts w:ascii="Times New Roman" w:hAnsi="Times New Roman" w:cs="Times New Roman"/>
          <w:sz w:val="24"/>
          <w:szCs w:val="24"/>
        </w:rPr>
        <w:t xml:space="preserve"> jornal impresso</w:t>
      </w:r>
      <w:r w:rsidR="004F744F">
        <w:rPr>
          <w:rFonts w:ascii="Times New Roman" w:hAnsi="Times New Roman" w:cs="Times New Roman"/>
          <w:sz w:val="24"/>
          <w:szCs w:val="24"/>
        </w:rPr>
        <w:t>,</w:t>
      </w:r>
      <w:r w:rsidR="000530F4">
        <w:rPr>
          <w:rFonts w:ascii="Times New Roman" w:hAnsi="Times New Roman" w:cs="Times New Roman"/>
          <w:sz w:val="24"/>
          <w:szCs w:val="24"/>
        </w:rPr>
        <w:t xml:space="preserve"> sentiu-se a necessidade de avaliar </w:t>
      </w:r>
      <w:r w:rsidR="000530F4" w:rsidRPr="000530F4">
        <w:rPr>
          <w:rFonts w:ascii="Times New Roman" w:hAnsi="Times New Roman" w:cs="Times New Roman"/>
          <w:sz w:val="24"/>
          <w:szCs w:val="24"/>
        </w:rPr>
        <w:t xml:space="preserve">como este meio de comunicação </w:t>
      </w:r>
      <w:r w:rsidR="000530F4">
        <w:rPr>
          <w:rFonts w:ascii="Times New Roman" w:hAnsi="Times New Roman" w:cs="Times New Roman"/>
          <w:sz w:val="24"/>
          <w:szCs w:val="24"/>
        </w:rPr>
        <w:t xml:space="preserve">está contribuindo </w:t>
      </w:r>
      <w:r w:rsidR="000530F4" w:rsidRPr="000530F4">
        <w:rPr>
          <w:rFonts w:ascii="Times New Roman" w:hAnsi="Times New Roman" w:cs="Times New Roman"/>
          <w:sz w:val="24"/>
          <w:szCs w:val="24"/>
        </w:rPr>
        <w:t xml:space="preserve">para a inserção e </w:t>
      </w:r>
      <w:r w:rsidR="004F744F">
        <w:rPr>
          <w:rFonts w:ascii="Times New Roman" w:hAnsi="Times New Roman" w:cs="Times New Roman"/>
          <w:sz w:val="24"/>
          <w:szCs w:val="24"/>
        </w:rPr>
        <w:t>sensibilização</w:t>
      </w:r>
      <w:r w:rsidR="000530F4" w:rsidRPr="000530F4">
        <w:rPr>
          <w:rFonts w:ascii="Times New Roman" w:hAnsi="Times New Roman" w:cs="Times New Roman"/>
          <w:sz w:val="24"/>
          <w:szCs w:val="24"/>
        </w:rPr>
        <w:t xml:space="preserve"> da população acadêmica e regional em relação às questões ambientais.</w:t>
      </w:r>
      <w:r w:rsidR="000530F4">
        <w:rPr>
          <w:rFonts w:ascii="Times New Roman" w:hAnsi="Times New Roman" w:cs="Times New Roman"/>
          <w:sz w:val="24"/>
          <w:szCs w:val="24"/>
        </w:rPr>
        <w:t xml:space="preserve"> </w:t>
      </w:r>
      <w:r w:rsidR="00FA76F4">
        <w:rPr>
          <w:rFonts w:ascii="Times New Roman" w:hAnsi="Times New Roman" w:cs="Times New Roman"/>
          <w:sz w:val="24"/>
          <w:szCs w:val="24"/>
        </w:rPr>
        <w:t>Por este viés</w:t>
      </w:r>
      <w:r w:rsidR="000530F4">
        <w:rPr>
          <w:rFonts w:ascii="Times New Roman" w:hAnsi="Times New Roman" w:cs="Times New Roman"/>
          <w:sz w:val="24"/>
          <w:szCs w:val="24"/>
        </w:rPr>
        <w:t>, a presente pesquisa tem como objetivo investigar como o Jornal Metamorfose tem contribuído para a educação ambiental. Para tanto, realizou-se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</w:t>
      </w:r>
      <w:r w:rsidR="000530F4">
        <w:rPr>
          <w:rFonts w:ascii="Times New Roman" w:hAnsi="Times New Roman" w:cs="Times New Roman"/>
          <w:sz w:val="24"/>
          <w:szCs w:val="24"/>
        </w:rPr>
        <w:t>uma análise quanti-qualitativa das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informações de cunho ambiental</w:t>
      </w:r>
      <w:r w:rsidR="000530F4">
        <w:rPr>
          <w:rFonts w:ascii="Times New Roman" w:hAnsi="Times New Roman" w:cs="Times New Roman"/>
          <w:sz w:val="24"/>
          <w:szCs w:val="24"/>
        </w:rPr>
        <w:t xml:space="preserve"> publicadas 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nas </w:t>
      </w:r>
      <w:r w:rsidR="009641E1">
        <w:rPr>
          <w:rFonts w:ascii="Times New Roman" w:hAnsi="Times New Roman" w:cs="Times New Roman"/>
          <w:sz w:val="24"/>
          <w:szCs w:val="24"/>
        </w:rPr>
        <w:t xml:space="preserve">oito </w:t>
      </w:r>
      <w:r w:rsidR="009641E1" w:rsidRPr="00A71961">
        <w:rPr>
          <w:rFonts w:ascii="Times New Roman" w:hAnsi="Times New Roman" w:cs="Times New Roman"/>
          <w:sz w:val="24"/>
          <w:szCs w:val="24"/>
        </w:rPr>
        <w:t>edições</w:t>
      </w:r>
      <w:r w:rsidR="000530F4">
        <w:rPr>
          <w:rFonts w:ascii="Times New Roman" w:hAnsi="Times New Roman" w:cs="Times New Roman"/>
          <w:sz w:val="24"/>
          <w:szCs w:val="24"/>
        </w:rPr>
        <w:t xml:space="preserve"> impressas, veiculadas no período de 2014 a 2018. 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A produção de matérias foi avaliada por meio d</w:t>
      </w:r>
      <w:r w:rsidR="00FA76F4">
        <w:rPr>
          <w:rFonts w:ascii="Times New Roman" w:hAnsi="Times New Roman" w:cs="Times New Roman"/>
          <w:sz w:val="24"/>
          <w:szCs w:val="24"/>
        </w:rPr>
        <w:t>a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análise quantitativa de con</w:t>
      </w:r>
      <w:r w:rsidR="009641E1">
        <w:rPr>
          <w:rFonts w:ascii="Times New Roman" w:hAnsi="Times New Roman" w:cs="Times New Roman"/>
          <w:sz w:val="24"/>
          <w:szCs w:val="24"/>
        </w:rPr>
        <w:t>teúdo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. As publicações foram divididas em duas categorias: artigos de opinião e notícias. </w:t>
      </w:r>
      <w:r w:rsidR="00693784">
        <w:rPr>
          <w:rFonts w:ascii="Times New Roman" w:hAnsi="Times New Roman" w:cs="Times New Roman"/>
          <w:sz w:val="24"/>
          <w:szCs w:val="24"/>
        </w:rPr>
        <w:t>O</w:t>
      </w:r>
      <w:r w:rsidR="009641E1">
        <w:rPr>
          <w:rFonts w:ascii="Times New Roman" w:hAnsi="Times New Roman" w:cs="Times New Roman"/>
          <w:sz w:val="24"/>
          <w:szCs w:val="24"/>
        </w:rPr>
        <w:t xml:space="preserve"> jornal publicou cerca de 363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notícias e artigos de opinião </w:t>
      </w:r>
      <w:r w:rsidR="00FE55E7">
        <w:rPr>
          <w:rFonts w:ascii="Times New Roman" w:hAnsi="Times New Roman" w:cs="Times New Roman"/>
          <w:sz w:val="24"/>
          <w:szCs w:val="24"/>
        </w:rPr>
        <w:t>no período, sendo que destas, 70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matérias são de cunho</w:t>
      </w:r>
      <w:r w:rsidR="009641E1">
        <w:rPr>
          <w:rFonts w:ascii="Times New Roman" w:hAnsi="Times New Roman" w:cs="Times New Roman"/>
          <w:sz w:val="24"/>
          <w:szCs w:val="24"/>
        </w:rPr>
        <w:t xml:space="preserve"> ambiental. Isso representa 19,28</w:t>
      </w:r>
      <w:r w:rsidR="009641E1" w:rsidRPr="00A71961">
        <w:rPr>
          <w:rFonts w:ascii="Times New Roman" w:hAnsi="Times New Roman" w:cs="Times New Roman"/>
          <w:sz w:val="24"/>
          <w:szCs w:val="24"/>
        </w:rPr>
        <w:t>% das publicações realizadas. Com relação às notí</w:t>
      </w:r>
      <w:r w:rsidR="009641E1">
        <w:rPr>
          <w:rFonts w:ascii="Times New Roman" w:hAnsi="Times New Roman" w:cs="Times New Roman"/>
          <w:sz w:val="24"/>
          <w:szCs w:val="24"/>
        </w:rPr>
        <w:t>cias, observamos um total de 284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publicações, sendo </w:t>
      </w:r>
      <w:r w:rsidR="009641E1">
        <w:rPr>
          <w:rFonts w:ascii="Times New Roman" w:hAnsi="Times New Roman" w:cs="Times New Roman"/>
          <w:sz w:val="24"/>
          <w:szCs w:val="24"/>
        </w:rPr>
        <w:t>que destas, 52 (18,3</w:t>
      </w:r>
      <w:r w:rsidR="009641E1" w:rsidRPr="00A71961">
        <w:rPr>
          <w:rFonts w:ascii="Times New Roman" w:hAnsi="Times New Roman" w:cs="Times New Roman"/>
          <w:sz w:val="24"/>
          <w:szCs w:val="24"/>
        </w:rPr>
        <w:t>%) tem abordagem de cunho ambiental. Com relação aos textos publicados n</w:t>
      </w:r>
      <w:r w:rsidR="009641E1">
        <w:rPr>
          <w:rFonts w:ascii="Times New Roman" w:hAnsi="Times New Roman" w:cs="Times New Roman"/>
          <w:sz w:val="24"/>
          <w:szCs w:val="24"/>
        </w:rPr>
        <w:t>o Jornal no período (2014 - 2018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), foram publicados um total de </w:t>
      </w:r>
      <w:r w:rsidR="009641E1">
        <w:rPr>
          <w:rFonts w:ascii="Times New Roman" w:hAnsi="Times New Roman" w:cs="Times New Roman"/>
          <w:sz w:val="24"/>
          <w:szCs w:val="24"/>
        </w:rPr>
        <w:t>77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textos</w:t>
      </w:r>
      <w:r w:rsidR="009641E1">
        <w:rPr>
          <w:rFonts w:ascii="Times New Roman" w:hAnsi="Times New Roman" w:cs="Times New Roman"/>
          <w:sz w:val="24"/>
          <w:szCs w:val="24"/>
        </w:rPr>
        <w:t>, dos quais, 18 (23,37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%) continham temáticas ambientais. </w:t>
      </w:r>
      <w:r w:rsidR="000530F4">
        <w:rPr>
          <w:rFonts w:ascii="Times New Roman" w:hAnsi="Times New Roman" w:cs="Times New Roman"/>
          <w:sz w:val="24"/>
          <w:szCs w:val="24"/>
        </w:rPr>
        <w:t>Portanto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, a partir destes </w:t>
      </w:r>
      <w:r w:rsidR="000530F4">
        <w:rPr>
          <w:rFonts w:ascii="Times New Roman" w:hAnsi="Times New Roman" w:cs="Times New Roman"/>
          <w:sz w:val="24"/>
          <w:szCs w:val="24"/>
        </w:rPr>
        <w:t xml:space="preserve">resultados é possível afirmar </w:t>
      </w:r>
      <w:r w:rsidR="009641E1">
        <w:rPr>
          <w:rFonts w:ascii="Times New Roman" w:hAnsi="Times New Roman" w:cs="Times New Roman"/>
          <w:sz w:val="24"/>
          <w:szCs w:val="24"/>
        </w:rPr>
        <w:t>que o Jornal Metamorfose possui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potencial para o despertar da </w:t>
      </w:r>
      <w:r w:rsidR="004F744F">
        <w:rPr>
          <w:rFonts w:ascii="Times New Roman" w:hAnsi="Times New Roman" w:cs="Times New Roman"/>
          <w:sz w:val="24"/>
          <w:szCs w:val="24"/>
        </w:rPr>
        <w:t>sensibilização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ambiental. </w:t>
      </w:r>
      <w:r w:rsidR="000530F4">
        <w:rPr>
          <w:rFonts w:ascii="Times New Roman" w:hAnsi="Times New Roman" w:cs="Times New Roman"/>
          <w:sz w:val="24"/>
          <w:szCs w:val="24"/>
        </w:rPr>
        <w:t>No entanto</w:t>
      </w:r>
      <w:r w:rsidR="009641E1" w:rsidRPr="00A71961">
        <w:rPr>
          <w:rFonts w:ascii="Times New Roman" w:hAnsi="Times New Roman" w:cs="Times New Roman"/>
          <w:sz w:val="24"/>
          <w:szCs w:val="24"/>
        </w:rPr>
        <w:t>, indica-se</w:t>
      </w:r>
      <w:r w:rsidR="000530F4">
        <w:rPr>
          <w:rFonts w:ascii="Times New Roman" w:hAnsi="Times New Roman" w:cs="Times New Roman"/>
          <w:sz w:val="24"/>
          <w:szCs w:val="24"/>
        </w:rPr>
        <w:t xml:space="preserve"> 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a publicação de mais textos técnicos voltados a esta área e o aumento de publicações </w:t>
      </w:r>
      <w:r w:rsidR="004F744F">
        <w:rPr>
          <w:rFonts w:ascii="Times New Roman" w:hAnsi="Times New Roman" w:cs="Times New Roman"/>
          <w:sz w:val="24"/>
          <w:szCs w:val="24"/>
        </w:rPr>
        <w:t>sobre a</w:t>
      </w:r>
      <w:r w:rsidR="009641E1" w:rsidRPr="00A71961">
        <w:rPr>
          <w:rFonts w:ascii="Times New Roman" w:hAnsi="Times New Roman" w:cs="Times New Roman"/>
          <w:sz w:val="24"/>
          <w:szCs w:val="24"/>
        </w:rPr>
        <w:t xml:space="preserve"> temática ambiental, bem como uma avaliação completa das temáticas abordadas no Jornal e a qualidade de seu conteúdo.</w:t>
      </w:r>
    </w:p>
    <w:p w:rsidR="009641E1" w:rsidRPr="00A71961" w:rsidRDefault="009641E1" w:rsidP="00964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DF" w:rsidRPr="00A71961" w:rsidRDefault="00F56CDF" w:rsidP="009049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56CDF" w:rsidRPr="00A71961" w:rsidSect="009049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530F4"/>
    <w:rsid w:val="000E4325"/>
    <w:rsid w:val="00152951"/>
    <w:rsid w:val="001F5398"/>
    <w:rsid w:val="00282BC1"/>
    <w:rsid w:val="0035110F"/>
    <w:rsid w:val="00375323"/>
    <w:rsid w:val="003A7A34"/>
    <w:rsid w:val="004634C5"/>
    <w:rsid w:val="004F744F"/>
    <w:rsid w:val="005A6EF6"/>
    <w:rsid w:val="00693784"/>
    <w:rsid w:val="006A419C"/>
    <w:rsid w:val="00880382"/>
    <w:rsid w:val="0089606F"/>
    <w:rsid w:val="0090490E"/>
    <w:rsid w:val="00932409"/>
    <w:rsid w:val="009641E1"/>
    <w:rsid w:val="00A26532"/>
    <w:rsid w:val="00A71961"/>
    <w:rsid w:val="00AF5B22"/>
    <w:rsid w:val="00BC1BD1"/>
    <w:rsid w:val="00C83C61"/>
    <w:rsid w:val="00E92341"/>
    <w:rsid w:val="00E95F94"/>
    <w:rsid w:val="00EC2069"/>
    <w:rsid w:val="00F01622"/>
    <w:rsid w:val="00F56CDF"/>
    <w:rsid w:val="00FA76F4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6599-BAC4-4435-AAC7-9EE60DF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weiss</dc:creator>
  <cp:keywords/>
  <dc:description/>
  <cp:lastModifiedBy>endrio webers</cp:lastModifiedBy>
  <cp:revision>2</cp:revision>
  <dcterms:created xsi:type="dcterms:W3CDTF">2018-08-15T13:33:00Z</dcterms:created>
  <dcterms:modified xsi:type="dcterms:W3CDTF">2018-08-15T13:33:00Z</dcterms:modified>
</cp:coreProperties>
</file>